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E82BC" w14:textId="77777777" w:rsidR="00857426" w:rsidRDefault="00857426" w:rsidP="00761954">
      <w:pPr>
        <w:jc w:val="center"/>
        <w:rPr>
          <w:rFonts w:ascii="Verdana" w:hAnsi="Verdana"/>
          <w:b/>
          <w:sz w:val="24"/>
          <w:szCs w:val="24"/>
        </w:rPr>
      </w:pPr>
    </w:p>
    <w:p w14:paraId="5EBA07A3" w14:textId="537223D7" w:rsidR="00761954" w:rsidRPr="00AB2149" w:rsidRDefault="00761954" w:rsidP="00761954">
      <w:pPr>
        <w:jc w:val="center"/>
        <w:rPr>
          <w:rFonts w:ascii="Verdana" w:hAnsi="Verdana"/>
          <w:b/>
          <w:sz w:val="24"/>
          <w:szCs w:val="24"/>
        </w:rPr>
      </w:pPr>
      <w:r w:rsidRPr="00AB2149">
        <w:rPr>
          <w:rFonts w:ascii="Verdana" w:hAnsi="Verdana"/>
          <w:b/>
          <w:sz w:val="24"/>
          <w:szCs w:val="24"/>
        </w:rPr>
        <w:t xml:space="preserve">Программа Публичного обсуждения </w:t>
      </w:r>
      <w:r w:rsidR="0046198A">
        <w:rPr>
          <w:rFonts w:ascii="Verdana" w:hAnsi="Verdana"/>
          <w:b/>
          <w:sz w:val="24"/>
          <w:szCs w:val="24"/>
        </w:rPr>
        <w:t>2</w:t>
      </w:r>
      <w:r w:rsidR="004D66A9">
        <w:rPr>
          <w:rFonts w:ascii="Verdana" w:hAnsi="Verdana"/>
          <w:b/>
          <w:sz w:val="24"/>
          <w:szCs w:val="24"/>
        </w:rPr>
        <w:t>8</w:t>
      </w:r>
      <w:r w:rsidR="00CC56EE">
        <w:rPr>
          <w:rFonts w:ascii="Verdana" w:hAnsi="Verdana"/>
          <w:b/>
          <w:sz w:val="24"/>
          <w:szCs w:val="24"/>
        </w:rPr>
        <w:t xml:space="preserve"> </w:t>
      </w:r>
      <w:r w:rsidR="004D66A9">
        <w:rPr>
          <w:rFonts w:ascii="Verdana" w:hAnsi="Verdana"/>
          <w:b/>
          <w:sz w:val="24"/>
          <w:szCs w:val="24"/>
        </w:rPr>
        <w:t>ноября</w:t>
      </w:r>
      <w:r w:rsidRPr="00AB2149">
        <w:rPr>
          <w:rFonts w:ascii="Verdana" w:hAnsi="Verdana"/>
          <w:b/>
          <w:sz w:val="24"/>
          <w:szCs w:val="24"/>
        </w:rPr>
        <w:t xml:space="preserve"> 20</w:t>
      </w:r>
      <w:r w:rsidR="00ED28E2">
        <w:rPr>
          <w:rFonts w:ascii="Verdana" w:hAnsi="Verdana"/>
          <w:b/>
          <w:sz w:val="24"/>
          <w:szCs w:val="24"/>
        </w:rPr>
        <w:t>2</w:t>
      </w:r>
      <w:r w:rsidR="00CC56EE">
        <w:rPr>
          <w:rFonts w:ascii="Verdana" w:hAnsi="Verdana"/>
          <w:b/>
          <w:sz w:val="24"/>
          <w:szCs w:val="24"/>
        </w:rPr>
        <w:t>4</w:t>
      </w:r>
      <w:r w:rsidRPr="00AB2149">
        <w:rPr>
          <w:rFonts w:ascii="Verdana" w:hAnsi="Verdana"/>
          <w:b/>
          <w:sz w:val="24"/>
          <w:szCs w:val="24"/>
        </w:rPr>
        <w:t xml:space="preserve"> года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1"/>
      </w:tblGrid>
      <w:tr w:rsidR="00761954" w:rsidRPr="002C145D" w14:paraId="7F7313B1" w14:textId="77777777" w:rsidTr="002934DB">
        <w:tc>
          <w:tcPr>
            <w:tcW w:w="1809" w:type="dxa"/>
          </w:tcPr>
          <w:p w14:paraId="21C3F1E7" w14:textId="77777777" w:rsidR="00761954" w:rsidRPr="002C145D" w:rsidRDefault="00761954" w:rsidP="003C5323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2C145D">
              <w:rPr>
                <w:rFonts w:ascii="Verdana" w:hAnsi="Verdana"/>
                <w:sz w:val="24"/>
                <w:szCs w:val="24"/>
              </w:rPr>
              <w:t>1</w:t>
            </w:r>
            <w:r w:rsidR="006B34F3">
              <w:rPr>
                <w:rFonts w:ascii="Verdana" w:hAnsi="Verdana"/>
                <w:sz w:val="24"/>
                <w:szCs w:val="24"/>
              </w:rPr>
              <w:t>1</w:t>
            </w:r>
            <w:r w:rsidRPr="002C145D">
              <w:rPr>
                <w:rFonts w:ascii="Verdana" w:hAnsi="Verdana"/>
                <w:sz w:val="24"/>
                <w:szCs w:val="24"/>
              </w:rPr>
              <w:t>:00-1</w:t>
            </w:r>
            <w:r w:rsidR="00C13D48">
              <w:rPr>
                <w:rFonts w:ascii="Verdana" w:hAnsi="Verdana"/>
                <w:sz w:val="24"/>
                <w:szCs w:val="24"/>
              </w:rPr>
              <w:t>2</w:t>
            </w:r>
            <w:r w:rsidRPr="002C145D">
              <w:rPr>
                <w:rFonts w:ascii="Verdana" w:hAnsi="Verdana"/>
                <w:sz w:val="24"/>
                <w:szCs w:val="24"/>
              </w:rPr>
              <w:t>:</w:t>
            </w:r>
            <w:r w:rsidR="003C5323">
              <w:rPr>
                <w:rFonts w:ascii="Verdana" w:hAnsi="Verdana"/>
                <w:sz w:val="24"/>
                <w:szCs w:val="24"/>
              </w:rPr>
              <w:t>00</w:t>
            </w:r>
          </w:p>
        </w:tc>
        <w:tc>
          <w:tcPr>
            <w:tcW w:w="7761" w:type="dxa"/>
          </w:tcPr>
          <w:p w14:paraId="7523F4CB" w14:textId="5CD5C2F3" w:rsidR="002D0324" w:rsidRPr="00CC56EE" w:rsidRDefault="00ED28E2" w:rsidP="00CC56EE">
            <w:pPr>
              <w:pStyle w:val="Default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CC56EE">
              <w:rPr>
                <w:rFonts w:ascii="Verdana" w:hAnsi="Verdana"/>
                <w:b/>
                <w:sz w:val="22"/>
                <w:szCs w:val="22"/>
              </w:rPr>
              <w:t>Презентация доклада: «</w:t>
            </w:r>
            <w:r w:rsidR="00CC56EE" w:rsidRPr="00CC56EE">
              <w:rPr>
                <w:rFonts w:ascii="Verdana" w:hAnsi="Verdana"/>
                <w:b/>
                <w:sz w:val="22"/>
                <w:szCs w:val="22"/>
              </w:rPr>
              <w:t xml:space="preserve">О правоприменительной практике контрольной (надзорной) деятельности Уральского 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 за </w:t>
            </w:r>
            <w:r w:rsidR="00DC61D8" w:rsidRPr="00CC56EE">
              <w:rPr>
                <w:rFonts w:ascii="Verdana" w:hAnsi="Verdana"/>
                <w:b/>
                <w:sz w:val="22"/>
                <w:szCs w:val="22"/>
              </w:rPr>
              <w:t>I</w:t>
            </w:r>
            <w:r w:rsidR="00CC56EE" w:rsidRPr="00CC56EE">
              <w:rPr>
                <w:rFonts w:ascii="Verdana" w:hAnsi="Verdana"/>
                <w:b/>
                <w:sz w:val="22"/>
                <w:szCs w:val="22"/>
              </w:rPr>
              <w:t>I</w:t>
            </w:r>
            <w:r w:rsidR="004D66A9">
              <w:rPr>
                <w:rFonts w:ascii="Verdana" w:hAnsi="Verdana"/>
                <w:b/>
                <w:sz w:val="22"/>
                <w:szCs w:val="22"/>
                <w:lang w:val="en-US"/>
              </w:rPr>
              <w:t>I</w:t>
            </w:r>
            <w:r w:rsidR="00CC56EE" w:rsidRPr="00CC56EE">
              <w:rPr>
                <w:rFonts w:ascii="Verdana" w:hAnsi="Verdana"/>
                <w:b/>
                <w:sz w:val="22"/>
                <w:szCs w:val="22"/>
              </w:rPr>
              <w:t xml:space="preserve"> квартал 2024 года</w:t>
            </w:r>
            <w:r w:rsidRPr="00CC56EE">
              <w:rPr>
                <w:rFonts w:ascii="Verdana" w:hAnsi="Verdana"/>
                <w:b/>
                <w:sz w:val="22"/>
                <w:szCs w:val="22"/>
              </w:rPr>
              <w:t>»</w:t>
            </w:r>
          </w:p>
        </w:tc>
      </w:tr>
      <w:tr w:rsidR="00ED28E2" w:rsidRPr="002C145D" w14:paraId="545C5752" w14:textId="77777777" w:rsidTr="002934DB">
        <w:tc>
          <w:tcPr>
            <w:tcW w:w="1809" w:type="dxa"/>
          </w:tcPr>
          <w:p w14:paraId="7CC7688E" w14:textId="77777777" w:rsidR="00ED28E2" w:rsidRPr="002C145D" w:rsidRDefault="00ED28E2" w:rsidP="00ED28E2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14:paraId="09030826" w14:textId="77777777" w:rsidR="00ED28E2" w:rsidRPr="002F32CD" w:rsidRDefault="00ED28E2" w:rsidP="00ED28E2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761954" w:rsidRPr="002C145D" w14:paraId="64A4F940" w14:textId="77777777" w:rsidTr="002934DB">
        <w:tc>
          <w:tcPr>
            <w:tcW w:w="1809" w:type="dxa"/>
          </w:tcPr>
          <w:p w14:paraId="758EC37F" w14:textId="77777777" w:rsidR="00761954" w:rsidRPr="002C145D" w:rsidRDefault="00761954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14:paraId="00EECFC2" w14:textId="77777777" w:rsidR="00761954" w:rsidRPr="002F32CD" w:rsidRDefault="00761954" w:rsidP="0046198A">
            <w:pPr>
              <w:spacing w:line="216" w:lineRule="auto"/>
              <w:jc w:val="both"/>
              <w:rPr>
                <w:rFonts w:ascii="Verdana" w:hAnsi="Verdana"/>
                <w:u w:val="single"/>
              </w:rPr>
            </w:pPr>
            <w:r w:rsidRPr="00FC1D6C">
              <w:rPr>
                <w:rFonts w:ascii="Verdana" w:hAnsi="Verdana"/>
                <w:u w:val="single"/>
              </w:rPr>
              <w:t>Выступающи</w:t>
            </w:r>
            <w:r w:rsidR="002D0324" w:rsidRPr="00FC1D6C">
              <w:rPr>
                <w:rFonts w:ascii="Verdana" w:hAnsi="Verdana"/>
                <w:u w:val="single"/>
              </w:rPr>
              <w:t>е</w:t>
            </w:r>
            <w:r w:rsidRPr="00FC1D6C">
              <w:rPr>
                <w:rFonts w:ascii="Verdana" w:hAnsi="Verdana"/>
                <w:u w:val="single"/>
              </w:rPr>
              <w:t>:</w:t>
            </w:r>
            <w:r w:rsidR="00673321" w:rsidRPr="00FC1D6C">
              <w:rPr>
                <w:rFonts w:ascii="Verdana" w:hAnsi="Verdana"/>
              </w:rPr>
              <w:t xml:space="preserve"> </w:t>
            </w:r>
            <w:r w:rsidR="006B34F3" w:rsidRPr="00FC1D6C">
              <w:rPr>
                <w:rFonts w:ascii="Verdana" w:hAnsi="Verdana"/>
              </w:rPr>
              <w:t>Останин</w:t>
            </w:r>
            <w:r w:rsidR="00ED28E2" w:rsidRPr="00FC1D6C">
              <w:rPr>
                <w:rFonts w:ascii="Verdana" w:hAnsi="Verdana"/>
              </w:rPr>
              <w:t xml:space="preserve"> </w:t>
            </w:r>
            <w:r w:rsidR="006B34F3" w:rsidRPr="00FC1D6C">
              <w:rPr>
                <w:rFonts w:ascii="Verdana" w:hAnsi="Verdana"/>
              </w:rPr>
              <w:t>Игорь</w:t>
            </w:r>
            <w:r w:rsidR="00ED28E2" w:rsidRPr="00FC1D6C">
              <w:rPr>
                <w:rFonts w:ascii="Verdana" w:hAnsi="Verdana"/>
              </w:rPr>
              <w:t xml:space="preserve"> </w:t>
            </w:r>
            <w:r w:rsidR="006B34F3" w:rsidRPr="00FC1D6C">
              <w:rPr>
                <w:rFonts w:ascii="Verdana" w:hAnsi="Verdana"/>
              </w:rPr>
              <w:t>Владимир</w:t>
            </w:r>
            <w:r w:rsidR="00ED28E2" w:rsidRPr="00FC1D6C">
              <w:rPr>
                <w:rFonts w:ascii="Verdana" w:hAnsi="Verdana"/>
              </w:rPr>
              <w:t>ович</w:t>
            </w:r>
            <w:r w:rsidR="005F59DE" w:rsidRPr="00FC1D6C">
              <w:rPr>
                <w:rFonts w:ascii="Verdana" w:hAnsi="Verdana"/>
              </w:rPr>
              <w:t xml:space="preserve"> – </w:t>
            </w:r>
            <w:r w:rsidR="00ED28E2" w:rsidRPr="00FC1D6C">
              <w:rPr>
                <w:rFonts w:ascii="Verdana" w:hAnsi="Verdana"/>
              </w:rPr>
              <w:t>р</w:t>
            </w:r>
            <w:r w:rsidR="005F59DE" w:rsidRPr="00FC1D6C">
              <w:rPr>
                <w:rFonts w:ascii="Verdana" w:hAnsi="Verdana"/>
              </w:rPr>
              <w:t>уководител</w:t>
            </w:r>
            <w:r w:rsidR="00ED28E2" w:rsidRPr="00FC1D6C">
              <w:rPr>
                <w:rFonts w:ascii="Verdana" w:hAnsi="Verdana"/>
              </w:rPr>
              <w:t>ь</w:t>
            </w:r>
            <w:r w:rsidR="002D0324" w:rsidRPr="00FC1D6C">
              <w:rPr>
                <w:rFonts w:ascii="Verdana" w:hAnsi="Verdana"/>
              </w:rPr>
              <w:t xml:space="preserve">; </w:t>
            </w:r>
            <w:proofErr w:type="spellStart"/>
            <w:r w:rsidR="00410BAF" w:rsidRPr="00FC1D6C">
              <w:rPr>
                <w:rFonts w:ascii="Verdana" w:hAnsi="Verdana"/>
              </w:rPr>
              <w:t>Л</w:t>
            </w:r>
            <w:r w:rsidR="008271EF" w:rsidRPr="00FC1D6C">
              <w:rPr>
                <w:rFonts w:ascii="Verdana" w:hAnsi="Verdana"/>
              </w:rPr>
              <w:t>учникова</w:t>
            </w:r>
            <w:proofErr w:type="spellEnd"/>
            <w:r w:rsidR="008271EF" w:rsidRPr="00FC1D6C">
              <w:rPr>
                <w:rFonts w:ascii="Verdana" w:hAnsi="Verdana"/>
              </w:rPr>
              <w:t xml:space="preserve"> Елена Геннадье</w:t>
            </w:r>
            <w:r w:rsidR="00953B7A" w:rsidRPr="00FC1D6C">
              <w:rPr>
                <w:rFonts w:ascii="Verdana" w:hAnsi="Verdana"/>
              </w:rPr>
              <w:t>вна - заместитель руководителя</w:t>
            </w:r>
            <w:r w:rsidR="00387444" w:rsidRPr="00FC1D6C">
              <w:rPr>
                <w:rFonts w:ascii="Verdana" w:hAnsi="Verdana"/>
              </w:rPr>
              <w:t xml:space="preserve">; </w:t>
            </w:r>
            <w:proofErr w:type="spellStart"/>
            <w:r w:rsidR="0046198A" w:rsidRPr="00FC1D6C">
              <w:rPr>
                <w:rFonts w:ascii="Verdana" w:hAnsi="Verdana"/>
              </w:rPr>
              <w:t>Шастин</w:t>
            </w:r>
            <w:proofErr w:type="spellEnd"/>
            <w:r w:rsidR="0046198A" w:rsidRPr="00FC1D6C">
              <w:rPr>
                <w:rFonts w:ascii="Verdana" w:hAnsi="Verdana"/>
              </w:rPr>
              <w:t xml:space="preserve"> Владимир Александрович</w:t>
            </w:r>
            <w:r w:rsidR="00CC56EE" w:rsidRPr="00FC1D6C">
              <w:rPr>
                <w:rFonts w:ascii="Verdana" w:hAnsi="Verdana"/>
              </w:rPr>
              <w:t xml:space="preserve"> – заместитель руководителя</w:t>
            </w:r>
          </w:p>
        </w:tc>
      </w:tr>
      <w:tr w:rsidR="006538FE" w:rsidRPr="002C145D" w14:paraId="5FE9C563" w14:textId="77777777" w:rsidTr="002934DB">
        <w:tc>
          <w:tcPr>
            <w:tcW w:w="1809" w:type="dxa"/>
          </w:tcPr>
          <w:p w14:paraId="27FAF9CC" w14:textId="77777777" w:rsidR="006538FE" w:rsidRDefault="006538FE" w:rsidP="006538FE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14:paraId="624DDB7A" w14:textId="77777777" w:rsidR="006538FE" w:rsidRPr="002F32CD" w:rsidRDefault="006538FE" w:rsidP="006538FE">
            <w:pPr>
              <w:spacing w:line="216" w:lineRule="auto"/>
              <w:jc w:val="both"/>
              <w:rPr>
                <w:rFonts w:ascii="Verdana" w:hAnsi="Verdana"/>
                <w:u w:val="single"/>
              </w:rPr>
            </w:pPr>
          </w:p>
        </w:tc>
      </w:tr>
      <w:tr w:rsidR="006538FE" w:rsidRPr="00AB2149" w14:paraId="336D5026" w14:textId="77777777" w:rsidTr="002934DB">
        <w:tc>
          <w:tcPr>
            <w:tcW w:w="1809" w:type="dxa"/>
          </w:tcPr>
          <w:p w14:paraId="264660A6" w14:textId="77777777" w:rsidR="006538FE" w:rsidRPr="00AB2149" w:rsidRDefault="006538FE" w:rsidP="003C5323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C13D48">
              <w:rPr>
                <w:rFonts w:ascii="Verdana" w:hAnsi="Verdana"/>
                <w:sz w:val="24"/>
                <w:szCs w:val="24"/>
              </w:rPr>
              <w:t>2</w:t>
            </w:r>
            <w:r w:rsidR="006D20DE">
              <w:rPr>
                <w:rFonts w:ascii="Verdana" w:hAnsi="Verdana"/>
                <w:sz w:val="24"/>
                <w:szCs w:val="24"/>
              </w:rPr>
              <w:t>:</w:t>
            </w:r>
            <w:r w:rsidR="003C5323">
              <w:rPr>
                <w:rFonts w:ascii="Verdana" w:hAnsi="Verdana"/>
                <w:sz w:val="24"/>
                <w:szCs w:val="24"/>
              </w:rPr>
              <w:t>00</w:t>
            </w:r>
            <w:r w:rsidR="006D20DE">
              <w:rPr>
                <w:rFonts w:ascii="Verdana" w:hAnsi="Verdana"/>
                <w:sz w:val="24"/>
                <w:szCs w:val="24"/>
              </w:rPr>
              <w:t>-12:</w:t>
            </w:r>
            <w:r w:rsidR="003C5323">
              <w:rPr>
                <w:rFonts w:ascii="Verdana" w:hAnsi="Verdana"/>
                <w:sz w:val="24"/>
                <w:szCs w:val="24"/>
              </w:rPr>
              <w:t>1</w:t>
            </w:r>
            <w:r w:rsidR="00387444"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7761" w:type="dxa"/>
          </w:tcPr>
          <w:p w14:paraId="74F6998B" w14:textId="77777777" w:rsidR="006538FE" w:rsidRPr="002F32CD" w:rsidRDefault="006538FE" w:rsidP="002D0324">
            <w:pPr>
              <w:spacing w:line="216" w:lineRule="auto"/>
              <w:jc w:val="both"/>
              <w:rPr>
                <w:rFonts w:ascii="Verdana" w:hAnsi="Verdana"/>
                <w:b/>
              </w:rPr>
            </w:pPr>
            <w:r w:rsidRPr="002F32CD">
              <w:rPr>
                <w:rFonts w:ascii="Verdana" w:hAnsi="Verdana"/>
                <w:b/>
              </w:rPr>
              <w:t xml:space="preserve">Ответы Уральского МТУ по надзору за ЯРБ Ростехнадзора на вопросы, полученные </w:t>
            </w:r>
            <w:r w:rsidR="002D0324">
              <w:rPr>
                <w:rFonts w:ascii="Verdana" w:hAnsi="Verdana"/>
                <w:b/>
              </w:rPr>
              <w:t>до</w:t>
            </w:r>
            <w:r>
              <w:rPr>
                <w:rFonts w:ascii="Verdana" w:hAnsi="Verdana"/>
                <w:b/>
              </w:rPr>
              <w:t xml:space="preserve"> и во время публичного обсуждения</w:t>
            </w:r>
          </w:p>
        </w:tc>
      </w:tr>
    </w:tbl>
    <w:p w14:paraId="03A895F4" w14:textId="77777777" w:rsidR="00082948" w:rsidRDefault="00082948" w:rsidP="003F23B1">
      <w:pPr>
        <w:rPr>
          <w:sz w:val="32"/>
          <w:szCs w:val="32"/>
        </w:rPr>
      </w:pPr>
    </w:p>
    <w:p w14:paraId="758D6470" w14:textId="77777777" w:rsidR="00431100" w:rsidRDefault="00431100" w:rsidP="00C7271E">
      <w:pPr>
        <w:rPr>
          <w:b/>
          <w:sz w:val="32"/>
          <w:szCs w:val="32"/>
        </w:rPr>
      </w:pPr>
    </w:p>
    <w:p w14:paraId="4C5322BC" w14:textId="77777777" w:rsidR="00431100" w:rsidRDefault="00431100" w:rsidP="00C7271E">
      <w:pPr>
        <w:rPr>
          <w:b/>
          <w:sz w:val="32"/>
          <w:szCs w:val="32"/>
        </w:rPr>
      </w:pPr>
    </w:p>
    <w:p w14:paraId="2C685E7D" w14:textId="77777777" w:rsidR="00431100" w:rsidRDefault="00431100" w:rsidP="00C7271E">
      <w:pPr>
        <w:rPr>
          <w:b/>
          <w:sz w:val="32"/>
          <w:szCs w:val="32"/>
        </w:rPr>
      </w:pPr>
    </w:p>
    <w:sectPr w:rsidR="00431100" w:rsidSect="00673321">
      <w:pgSz w:w="11906" w:h="16838"/>
      <w:pgMar w:top="425" w:right="567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049F7" w14:textId="77777777" w:rsidR="00490025" w:rsidRDefault="00490025" w:rsidP="008455C1">
      <w:pPr>
        <w:spacing w:after="0" w:line="240" w:lineRule="auto"/>
      </w:pPr>
      <w:r>
        <w:separator/>
      </w:r>
    </w:p>
  </w:endnote>
  <w:endnote w:type="continuationSeparator" w:id="0">
    <w:p w14:paraId="7282425D" w14:textId="77777777" w:rsidR="00490025" w:rsidRDefault="00490025" w:rsidP="00845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9204E" w14:textId="77777777" w:rsidR="00490025" w:rsidRDefault="00490025" w:rsidP="008455C1">
      <w:pPr>
        <w:spacing w:after="0" w:line="240" w:lineRule="auto"/>
      </w:pPr>
      <w:r>
        <w:separator/>
      </w:r>
    </w:p>
  </w:footnote>
  <w:footnote w:type="continuationSeparator" w:id="0">
    <w:p w14:paraId="50266F68" w14:textId="77777777" w:rsidR="00490025" w:rsidRDefault="00490025" w:rsidP="00845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954"/>
    <w:rsid w:val="00003C32"/>
    <w:rsid w:val="00007906"/>
    <w:rsid w:val="000354C5"/>
    <w:rsid w:val="000419D6"/>
    <w:rsid w:val="00044A60"/>
    <w:rsid w:val="00082948"/>
    <w:rsid w:val="000A32E9"/>
    <w:rsid w:val="0019320B"/>
    <w:rsid w:val="00241C09"/>
    <w:rsid w:val="00254C1A"/>
    <w:rsid w:val="002963CA"/>
    <w:rsid w:val="002C056D"/>
    <w:rsid w:val="002D0324"/>
    <w:rsid w:val="002D0C51"/>
    <w:rsid w:val="002F32CD"/>
    <w:rsid w:val="002F41D2"/>
    <w:rsid w:val="0033322B"/>
    <w:rsid w:val="003415CD"/>
    <w:rsid w:val="00353C6D"/>
    <w:rsid w:val="00387444"/>
    <w:rsid w:val="003B672F"/>
    <w:rsid w:val="003C5323"/>
    <w:rsid w:val="003C7DA5"/>
    <w:rsid w:val="003F23B1"/>
    <w:rsid w:val="003F2B7D"/>
    <w:rsid w:val="0040370C"/>
    <w:rsid w:val="00410BAF"/>
    <w:rsid w:val="00431100"/>
    <w:rsid w:val="00434A9B"/>
    <w:rsid w:val="00442F8F"/>
    <w:rsid w:val="0046198A"/>
    <w:rsid w:val="00490025"/>
    <w:rsid w:val="004B455D"/>
    <w:rsid w:val="004D66A9"/>
    <w:rsid w:val="004E4887"/>
    <w:rsid w:val="00505008"/>
    <w:rsid w:val="00577D62"/>
    <w:rsid w:val="005913AF"/>
    <w:rsid w:val="005A0067"/>
    <w:rsid w:val="005D427C"/>
    <w:rsid w:val="005F3735"/>
    <w:rsid w:val="005F59DE"/>
    <w:rsid w:val="0065373F"/>
    <w:rsid w:val="006538FE"/>
    <w:rsid w:val="00673321"/>
    <w:rsid w:val="006A4DAC"/>
    <w:rsid w:val="006B34F3"/>
    <w:rsid w:val="006D20DE"/>
    <w:rsid w:val="006D64E3"/>
    <w:rsid w:val="006E74BF"/>
    <w:rsid w:val="0070471C"/>
    <w:rsid w:val="007070BF"/>
    <w:rsid w:val="00711E8D"/>
    <w:rsid w:val="00761954"/>
    <w:rsid w:val="00791F3D"/>
    <w:rsid w:val="007C235A"/>
    <w:rsid w:val="007C4D78"/>
    <w:rsid w:val="00812AA4"/>
    <w:rsid w:val="00815803"/>
    <w:rsid w:val="008271EF"/>
    <w:rsid w:val="008455C1"/>
    <w:rsid w:val="00857426"/>
    <w:rsid w:val="00875DAF"/>
    <w:rsid w:val="008B5B8D"/>
    <w:rsid w:val="008C5C71"/>
    <w:rsid w:val="00922CFA"/>
    <w:rsid w:val="0093230A"/>
    <w:rsid w:val="00953B7A"/>
    <w:rsid w:val="00971A95"/>
    <w:rsid w:val="009B31D8"/>
    <w:rsid w:val="009F5023"/>
    <w:rsid w:val="00A00993"/>
    <w:rsid w:val="00A37F4D"/>
    <w:rsid w:val="00A646FF"/>
    <w:rsid w:val="00A663AA"/>
    <w:rsid w:val="00A8075B"/>
    <w:rsid w:val="00A82351"/>
    <w:rsid w:val="00AA1AB4"/>
    <w:rsid w:val="00AB611B"/>
    <w:rsid w:val="00AD2C44"/>
    <w:rsid w:val="00AF25DC"/>
    <w:rsid w:val="00B1268C"/>
    <w:rsid w:val="00B2472C"/>
    <w:rsid w:val="00B671C3"/>
    <w:rsid w:val="00B8718A"/>
    <w:rsid w:val="00B942B7"/>
    <w:rsid w:val="00BA6611"/>
    <w:rsid w:val="00BC5CC7"/>
    <w:rsid w:val="00BD3F18"/>
    <w:rsid w:val="00C106D6"/>
    <w:rsid w:val="00C13D48"/>
    <w:rsid w:val="00C2101D"/>
    <w:rsid w:val="00C50C4C"/>
    <w:rsid w:val="00C549B4"/>
    <w:rsid w:val="00C7271E"/>
    <w:rsid w:val="00C80CCB"/>
    <w:rsid w:val="00CA2F14"/>
    <w:rsid w:val="00CB2AA3"/>
    <w:rsid w:val="00CC56EE"/>
    <w:rsid w:val="00D240EE"/>
    <w:rsid w:val="00D45D4F"/>
    <w:rsid w:val="00DC024B"/>
    <w:rsid w:val="00DC61D8"/>
    <w:rsid w:val="00DF63D1"/>
    <w:rsid w:val="00E040F6"/>
    <w:rsid w:val="00EA0523"/>
    <w:rsid w:val="00EA6D28"/>
    <w:rsid w:val="00EB6E84"/>
    <w:rsid w:val="00EB79C0"/>
    <w:rsid w:val="00ED28E2"/>
    <w:rsid w:val="00F438D0"/>
    <w:rsid w:val="00FC1D6C"/>
    <w:rsid w:val="00FD5720"/>
    <w:rsid w:val="00FE458A"/>
    <w:rsid w:val="00FF21ED"/>
    <w:rsid w:val="00FF306F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EE30"/>
  <w15:docId w15:val="{6F1F07F7-2B53-40DC-86BA-6A2F0D05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5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55C1"/>
  </w:style>
  <w:style w:type="paragraph" w:styleId="a6">
    <w:name w:val="footer"/>
    <w:basedOn w:val="a"/>
    <w:link w:val="a7"/>
    <w:uiPriority w:val="99"/>
    <w:unhideWhenUsed/>
    <w:rsid w:val="00845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55C1"/>
  </w:style>
  <w:style w:type="paragraph" w:customStyle="1" w:styleId="Default">
    <w:name w:val="Default"/>
    <w:rsid w:val="00CC56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Елена Викторовна Субботина</cp:lastModifiedBy>
  <cp:revision>37</cp:revision>
  <cp:lastPrinted>2019-03-15T08:40:00Z</cp:lastPrinted>
  <dcterms:created xsi:type="dcterms:W3CDTF">2019-03-18T08:44:00Z</dcterms:created>
  <dcterms:modified xsi:type="dcterms:W3CDTF">2024-11-11T08:59:00Z</dcterms:modified>
</cp:coreProperties>
</file>